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AD8C" w14:textId="77777777" w:rsidR="003A2573" w:rsidRPr="003A2573" w:rsidRDefault="003A2573" w:rsidP="4C2F86F3">
      <w:pPr>
        <w:spacing w:after="0"/>
        <w:jc w:val="right"/>
        <w:rPr>
          <w:rFonts w:ascii="Roboto" w:eastAsia="Roboto" w:hAnsi="Roboto" w:cs="Roboto"/>
        </w:rPr>
      </w:pPr>
      <w:r>
        <w:rPr>
          <w:noProof/>
        </w:rPr>
        <w:drawing>
          <wp:inline distT="0" distB="0" distL="0" distR="0" wp14:anchorId="2487B3C6" wp14:editId="1E42343B">
            <wp:extent cx="1437543" cy="689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43" cy="68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38ADB" w14:textId="330AA80F" w:rsidR="003A2573" w:rsidRPr="003A2573" w:rsidRDefault="003A2573" w:rsidP="4C2F86F3">
      <w:pPr>
        <w:pStyle w:val="Heading1"/>
        <w:jc w:val="center"/>
        <w:rPr>
          <w:rFonts w:ascii="Roboto" w:eastAsia="Roboto" w:hAnsi="Roboto" w:cs="Roboto"/>
          <w:color w:val="00446A"/>
          <w:sz w:val="22"/>
          <w:szCs w:val="22"/>
        </w:rPr>
      </w:pPr>
      <w:r w:rsidRPr="4C2F86F3">
        <w:rPr>
          <w:rFonts w:ascii="Roboto" w:eastAsia="Roboto" w:hAnsi="Roboto" w:cs="Roboto"/>
          <w:color w:val="00446A"/>
          <w:sz w:val="22"/>
          <w:szCs w:val="22"/>
        </w:rPr>
        <w:t xml:space="preserve">INDEPENDENT HEALTH FACILITIES – POST-ASSESSMENT </w:t>
      </w:r>
      <w:r w:rsidR="00F20A6F" w:rsidRPr="4C2F86F3">
        <w:rPr>
          <w:rFonts w:ascii="Roboto" w:eastAsia="Roboto" w:hAnsi="Roboto" w:cs="Roboto"/>
          <w:color w:val="00446A"/>
          <w:sz w:val="22"/>
          <w:szCs w:val="22"/>
        </w:rPr>
        <w:t xml:space="preserve">PLAN OF ACTION </w:t>
      </w:r>
    </w:p>
    <w:p w14:paraId="0B52D9D7" w14:textId="77777777" w:rsidR="003A2573" w:rsidRPr="003A2573" w:rsidRDefault="003A2573" w:rsidP="4C2F86F3">
      <w:pPr>
        <w:spacing w:after="0"/>
        <w:ind w:left="-709"/>
        <w:jc w:val="both"/>
        <w:rPr>
          <w:rFonts w:ascii="Roboto" w:eastAsia="Roboto" w:hAnsi="Roboto" w:cs="Roboto"/>
          <w:b/>
          <w:bCs/>
        </w:rPr>
      </w:pPr>
      <w:r>
        <w:br/>
      </w:r>
      <w:r w:rsidRPr="4C2F86F3">
        <w:rPr>
          <w:rFonts w:ascii="Roboto" w:eastAsia="Roboto" w:hAnsi="Roboto" w:cs="Roboto"/>
          <w:b/>
          <w:bCs/>
        </w:rPr>
        <w:t xml:space="preserve">Facility Name &amp; IHF #:   </w:t>
      </w:r>
    </w:p>
    <w:p w14:paraId="047BBE43" w14:textId="3BC29DFC" w:rsidR="003A2573" w:rsidRPr="003A2573" w:rsidRDefault="003A2573" w:rsidP="4C2F86F3">
      <w:pPr>
        <w:spacing w:after="0"/>
        <w:ind w:left="-709"/>
        <w:jc w:val="both"/>
        <w:rPr>
          <w:rFonts w:ascii="Roboto" w:eastAsia="Roboto" w:hAnsi="Roboto" w:cs="Roboto"/>
          <w:b/>
          <w:bCs/>
        </w:rPr>
      </w:pPr>
      <w:r>
        <w:br/>
      </w:r>
      <w:r w:rsidR="594C3C1C" w:rsidRPr="4C2F86F3">
        <w:rPr>
          <w:rFonts w:ascii="Roboto" w:eastAsia="Roboto" w:hAnsi="Roboto" w:cs="Roboto"/>
          <w:b/>
          <w:bCs/>
        </w:rPr>
        <w:t xml:space="preserve"> </w:t>
      </w:r>
    </w:p>
    <w:tbl>
      <w:tblPr>
        <w:tblStyle w:val="TableGrid"/>
        <w:tblW w:w="17429" w:type="dxa"/>
        <w:tblLook w:val="04A0" w:firstRow="1" w:lastRow="0" w:firstColumn="1" w:lastColumn="0" w:noHBand="0" w:noVBand="1"/>
      </w:tblPr>
      <w:tblGrid>
        <w:gridCol w:w="3040"/>
        <w:gridCol w:w="3494"/>
        <w:gridCol w:w="3211"/>
        <w:gridCol w:w="3162"/>
        <w:gridCol w:w="1560"/>
        <w:gridCol w:w="2962"/>
      </w:tblGrid>
      <w:tr w:rsidR="003A2573" w:rsidRPr="003A2573" w14:paraId="6B9DB039" w14:textId="77777777" w:rsidTr="4C2F86F3">
        <w:tc>
          <w:tcPr>
            <w:tcW w:w="12907" w:type="dxa"/>
            <w:gridSpan w:val="4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A3EC9D0" w14:textId="42692808" w:rsidR="003A2573" w:rsidRPr="003A2573" w:rsidRDefault="388EFC3A" w:rsidP="4C2F86F3">
            <w:pPr>
              <w:spacing w:after="0"/>
              <w:rPr>
                <w:rFonts w:ascii="Roboto" w:eastAsia="Roboto" w:hAnsi="Roboto" w:cs="Roboto"/>
                <w:b/>
                <w:bCs/>
              </w:rPr>
            </w:pPr>
            <w:r w:rsidRPr="4C2F86F3">
              <w:rPr>
                <w:rFonts w:ascii="Roboto" w:eastAsia="Roboto" w:hAnsi="Roboto" w:cs="Roboto"/>
                <w:b/>
                <w:bCs/>
              </w:rPr>
              <w:t>Date Completed by Assessors: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D0F040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</w:rPr>
            </w:pPr>
            <w:r w:rsidRPr="4C2F86F3">
              <w:rPr>
                <w:rFonts w:ascii="Roboto" w:eastAsia="Roboto" w:hAnsi="Roboto" w:cs="Roboto"/>
                <w:b/>
                <w:bCs/>
              </w:rPr>
              <w:t>Assessor(s) Use only:</w:t>
            </w:r>
          </w:p>
        </w:tc>
      </w:tr>
      <w:tr w:rsidR="003A2573" w:rsidRPr="003A2573" w14:paraId="441583F2" w14:textId="77777777" w:rsidTr="4C2F86F3">
        <w:trPr>
          <w:trHeight w:val="1298"/>
        </w:trPr>
        <w:tc>
          <w:tcPr>
            <w:tcW w:w="3040" w:type="dxa"/>
            <w:shd w:val="clear" w:color="auto" w:fill="0B838D"/>
          </w:tcPr>
          <w:p w14:paraId="1B7E66FB" w14:textId="4233BCBC" w:rsidR="003A2573" w:rsidRPr="002C5985" w:rsidRDefault="002C5985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 xml:space="preserve">A. </w:t>
            </w:r>
            <w:r w:rsidR="003A2573"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REQUIREMENT FROM ASSESSMENT REPORT</w:t>
            </w:r>
          </w:p>
          <w:p w14:paraId="5B4170CA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(LISTED IN ORDER AS THEY APPEAR IN FINAL RECOMMENDATION SECTION)</w:t>
            </w:r>
          </w:p>
        </w:tc>
        <w:tc>
          <w:tcPr>
            <w:tcW w:w="3494" w:type="dxa"/>
            <w:shd w:val="clear" w:color="auto" w:fill="0B838D"/>
          </w:tcPr>
          <w:p w14:paraId="7890EBC4" w14:textId="1C4FFB25" w:rsidR="003A2573" w:rsidRPr="003A2573" w:rsidRDefault="002C5985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 xml:space="preserve">B. </w:t>
            </w:r>
            <w:r w:rsidR="003A2573"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POST ASSESSMENT ACTION PLAN &amp; CORRECTIVE ACTION</w:t>
            </w:r>
          </w:p>
          <w:p w14:paraId="6AB1BE1A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(WHAT ACTION IS BEING TAKEN)</w:t>
            </w:r>
          </w:p>
        </w:tc>
        <w:tc>
          <w:tcPr>
            <w:tcW w:w="3211" w:type="dxa"/>
            <w:shd w:val="clear" w:color="auto" w:fill="0B838D"/>
          </w:tcPr>
          <w:p w14:paraId="3FD6EE0C" w14:textId="1F7D0DAB" w:rsidR="003A2573" w:rsidRPr="003A2573" w:rsidRDefault="002C5985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 xml:space="preserve">C. </w:t>
            </w:r>
            <w:r w:rsidR="003A2573"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ACTION TAKEN BY &amp; DATE MET</w:t>
            </w:r>
          </w:p>
          <w:p w14:paraId="33770CD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(WHO IS RESPONSIBLE or WHO IS MONITORING)</w:t>
            </w:r>
          </w:p>
          <w:p w14:paraId="79345CB5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3162" w:type="dxa"/>
            <w:shd w:val="clear" w:color="auto" w:fill="0B838D"/>
          </w:tcPr>
          <w:p w14:paraId="68D58C54" w14:textId="3E18F33D" w:rsidR="003A2573" w:rsidRPr="003A2573" w:rsidRDefault="002C5985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 xml:space="preserve">D. </w:t>
            </w:r>
            <w:r w:rsidR="000A0B82"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DOCUMENTATION</w:t>
            </w:r>
            <w:r w:rsidR="003A2573"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 xml:space="preserve"> PROVIDED TO CPSO</w:t>
            </w:r>
          </w:p>
          <w:p w14:paraId="6375670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4C2F86F3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(PLEASE ATTACH AND IDENTIFY BY REQUIREMENT #)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9FE62B1" w14:textId="2A328E62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</w:rPr>
            </w:pPr>
            <w:r w:rsidRPr="4C2F86F3">
              <w:rPr>
                <w:rFonts w:ascii="Roboto" w:eastAsia="Roboto" w:hAnsi="Roboto" w:cs="Roboto"/>
                <w:b/>
                <w:bCs/>
              </w:rPr>
              <w:t>IHF Response satisfies outstanding requirement</w:t>
            </w:r>
          </w:p>
          <w:p w14:paraId="1F1CF06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</w:rPr>
            </w:pPr>
          </w:p>
          <w:p w14:paraId="343F5990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</w:rPr>
            </w:pPr>
            <w:r w:rsidRPr="4C2F86F3">
              <w:rPr>
                <w:rFonts w:ascii="Roboto" w:eastAsia="Roboto" w:hAnsi="Roboto" w:cs="Roboto"/>
                <w:b/>
                <w:bCs/>
              </w:rPr>
              <w:t>Yes/No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bottom"/>
          </w:tcPr>
          <w:p w14:paraId="7D5BC15A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  <w:b/>
                <w:bCs/>
              </w:rPr>
            </w:pPr>
            <w:r w:rsidRPr="4C2F86F3">
              <w:rPr>
                <w:rFonts w:ascii="Roboto" w:eastAsia="Roboto" w:hAnsi="Roboto" w:cs="Roboto"/>
                <w:b/>
                <w:bCs/>
              </w:rPr>
              <w:t xml:space="preserve">If NO, indicate and describe concern </w:t>
            </w:r>
          </w:p>
        </w:tc>
      </w:tr>
      <w:tr w:rsidR="003A2573" w:rsidRPr="003A2573" w14:paraId="706C5D43" w14:textId="77777777" w:rsidTr="4C2F86F3">
        <w:tc>
          <w:tcPr>
            <w:tcW w:w="3040" w:type="dxa"/>
          </w:tcPr>
          <w:p w14:paraId="0873A446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5771BE3C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419BF57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17249EC4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72EB7215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4D848843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0EBFB2C2" w14:textId="77777777" w:rsidTr="4C2F86F3">
        <w:tc>
          <w:tcPr>
            <w:tcW w:w="3040" w:type="dxa"/>
          </w:tcPr>
          <w:p w14:paraId="0842B4E6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0222A23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05B5D679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2BF1A62B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708091A8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0F60C705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4316BFC5" w14:textId="77777777" w:rsidTr="4C2F86F3">
        <w:tc>
          <w:tcPr>
            <w:tcW w:w="3040" w:type="dxa"/>
          </w:tcPr>
          <w:p w14:paraId="6B3968D5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1477A19A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4C7F4BEA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4A9027F9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175A5EBD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00F145FE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326FBB60" w14:textId="77777777" w:rsidTr="4C2F86F3">
        <w:tc>
          <w:tcPr>
            <w:tcW w:w="3040" w:type="dxa"/>
          </w:tcPr>
          <w:p w14:paraId="5AC7BFA2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3C0F91B4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3C5576CA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35BAF96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60FEABF9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25185B35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2E4F86E7" w14:textId="77777777" w:rsidTr="4C2F86F3">
        <w:tc>
          <w:tcPr>
            <w:tcW w:w="3040" w:type="dxa"/>
          </w:tcPr>
          <w:p w14:paraId="0374116B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16CCEA8C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4E4ECAEF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3FCC1701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139B5596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492F1543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63F7D569" w14:textId="77777777" w:rsidTr="4C2F86F3">
        <w:tc>
          <w:tcPr>
            <w:tcW w:w="3040" w:type="dxa"/>
          </w:tcPr>
          <w:p w14:paraId="3BF72469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133C977B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168BFA2A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1308E4BE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573C0B70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358FAD4B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3F913096" w14:textId="77777777" w:rsidTr="4C2F86F3">
        <w:tc>
          <w:tcPr>
            <w:tcW w:w="3040" w:type="dxa"/>
          </w:tcPr>
          <w:p w14:paraId="35C2FBB4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143F0B13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519893D8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656CAB4B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14F456AF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7CAE236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21684039" w14:textId="77777777" w:rsidTr="4C2F86F3">
        <w:tc>
          <w:tcPr>
            <w:tcW w:w="3040" w:type="dxa"/>
          </w:tcPr>
          <w:p w14:paraId="4001C23C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1E85462D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79E1DFAC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694EB395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0B4C3CC4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06C3D252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  <w:tr w:rsidR="003A2573" w:rsidRPr="003A2573" w14:paraId="3BBA834A" w14:textId="77777777" w:rsidTr="4C2F86F3">
        <w:tc>
          <w:tcPr>
            <w:tcW w:w="3040" w:type="dxa"/>
          </w:tcPr>
          <w:p w14:paraId="37749988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494" w:type="dxa"/>
          </w:tcPr>
          <w:p w14:paraId="0F32D38C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211" w:type="dxa"/>
          </w:tcPr>
          <w:p w14:paraId="2BEA4CDF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3162" w:type="dxa"/>
          </w:tcPr>
          <w:p w14:paraId="5693C487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1560" w:type="dxa"/>
          </w:tcPr>
          <w:p w14:paraId="7DE74DC0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  <w:tc>
          <w:tcPr>
            <w:tcW w:w="2962" w:type="dxa"/>
          </w:tcPr>
          <w:p w14:paraId="2D9EAF5E" w14:textId="77777777" w:rsidR="003A2573" w:rsidRPr="003A2573" w:rsidRDefault="003A2573" w:rsidP="4C2F86F3">
            <w:pPr>
              <w:spacing w:after="0"/>
              <w:rPr>
                <w:rFonts w:ascii="Roboto" w:eastAsia="Roboto" w:hAnsi="Roboto" w:cs="Roboto"/>
              </w:rPr>
            </w:pPr>
          </w:p>
        </w:tc>
      </w:tr>
    </w:tbl>
    <w:p w14:paraId="7D4B7510" w14:textId="77777777" w:rsidR="003A2573" w:rsidRPr="003A2573" w:rsidRDefault="003A2573" w:rsidP="4C2F86F3">
      <w:pPr>
        <w:spacing w:after="0"/>
        <w:rPr>
          <w:rFonts w:ascii="Roboto" w:eastAsia="Roboto" w:hAnsi="Roboto" w:cs="Roboto"/>
        </w:rPr>
      </w:pPr>
    </w:p>
    <w:p w14:paraId="52D6D615" w14:textId="77777777" w:rsidR="003A2573" w:rsidRPr="003A2573" w:rsidRDefault="003A2573" w:rsidP="4C2F86F3">
      <w:pPr>
        <w:spacing w:after="0" w:line="240" w:lineRule="auto"/>
        <w:rPr>
          <w:rFonts w:ascii="Roboto" w:eastAsia="Roboto" w:hAnsi="Roboto" w:cs="Roboto"/>
          <w:u w:val="single"/>
        </w:rPr>
      </w:pPr>
      <w:r w:rsidRPr="003A2573">
        <w:rPr>
          <w:rFonts w:ascii="Roboto" w:hAnsi="Roboto"/>
          <w:u w:val="single"/>
        </w:rPr>
        <w:tab/>
      </w:r>
      <w:r w:rsidRPr="003A2573">
        <w:rPr>
          <w:rFonts w:ascii="Roboto" w:hAnsi="Roboto"/>
          <w:u w:val="single"/>
        </w:rPr>
        <w:tab/>
      </w:r>
      <w:r w:rsidRPr="003A2573">
        <w:rPr>
          <w:rFonts w:ascii="Roboto" w:hAnsi="Roboto"/>
          <w:u w:val="single"/>
        </w:rPr>
        <w:tab/>
      </w:r>
      <w:r w:rsidRPr="003A2573">
        <w:rPr>
          <w:rFonts w:ascii="Roboto" w:hAnsi="Roboto"/>
          <w:u w:val="single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49"/>
        <w:gridCol w:w="9131"/>
      </w:tblGrid>
      <w:tr w:rsidR="4C2F86F3" w14:paraId="2462BA45" w14:textId="77777777" w:rsidTr="4C2F86F3">
        <w:trPr>
          <w:trHeight w:val="270"/>
        </w:trPr>
        <w:tc>
          <w:tcPr>
            <w:tcW w:w="17280" w:type="dxa"/>
            <w:gridSpan w:val="2"/>
          </w:tcPr>
          <w:p w14:paraId="4280D545" w14:textId="1CFC2BD7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This post assessment action plan was approved and signed off by:</w:t>
            </w:r>
          </w:p>
        </w:tc>
      </w:tr>
      <w:tr w:rsidR="4C2F86F3" w14:paraId="08CE2377" w14:textId="77777777" w:rsidTr="4C2F86F3">
        <w:tc>
          <w:tcPr>
            <w:tcW w:w="8149" w:type="dxa"/>
          </w:tcPr>
          <w:p w14:paraId="0787DC7C" w14:textId="0E98F6E4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Name:</w:t>
            </w:r>
          </w:p>
        </w:tc>
        <w:tc>
          <w:tcPr>
            <w:tcW w:w="9131" w:type="dxa"/>
          </w:tcPr>
          <w:p w14:paraId="1995D5D1" w14:textId="374FBD9D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Name:</w:t>
            </w:r>
          </w:p>
        </w:tc>
      </w:tr>
      <w:tr w:rsidR="4C2F86F3" w14:paraId="47A594D6" w14:textId="77777777" w:rsidTr="4C2F86F3">
        <w:tc>
          <w:tcPr>
            <w:tcW w:w="814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AE7628E" w14:textId="7D772800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 xml:space="preserve"> </w:t>
            </w:r>
          </w:p>
          <w:p w14:paraId="264AB878" w14:textId="4DC0E9D0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lastRenderedPageBreak/>
              <w:t xml:space="preserve"> </w:t>
            </w:r>
          </w:p>
          <w:p w14:paraId="152C5EA1" w14:textId="756A3AC5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______________________________</w:t>
            </w:r>
          </w:p>
          <w:p w14:paraId="32CDD02C" w14:textId="1A0DF228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Licensee Signature and date</w:t>
            </w:r>
          </w:p>
        </w:tc>
        <w:tc>
          <w:tcPr>
            <w:tcW w:w="9131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AF4F930" w14:textId="6EF8ABA9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lastRenderedPageBreak/>
              <w:t xml:space="preserve"> </w:t>
            </w:r>
          </w:p>
          <w:p w14:paraId="3F40B0F8" w14:textId="1602CF9F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lastRenderedPageBreak/>
              <w:t xml:space="preserve"> </w:t>
            </w:r>
          </w:p>
          <w:p w14:paraId="29561296" w14:textId="269C97F4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______________________________</w:t>
            </w:r>
          </w:p>
          <w:p w14:paraId="33B1C8C4" w14:textId="0F99286A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Quality Advisor Signature and date</w:t>
            </w:r>
          </w:p>
        </w:tc>
      </w:tr>
      <w:tr w:rsidR="4C2F86F3" w14:paraId="6EA36843" w14:textId="77777777" w:rsidTr="4C2F86F3">
        <w:tc>
          <w:tcPr>
            <w:tcW w:w="17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3D8E4B0" w14:textId="3352C487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lastRenderedPageBreak/>
              <w:t>Assessor(s) Signature &amp; Date:</w:t>
            </w:r>
          </w:p>
        </w:tc>
      </w:tr>
      <w:tr w:rsidR="4C2F86F3" w14:paraId="7B1925A4" w14:textId="77777777" w:rsidTr="4C2F86F3">
        <w:tc>
          <w:tcPr>
            <w:tcW w:w="8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F1EAF1" w14:textId="0FE1D74E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 xml:space="preserve"> </w:t>
            </w:r>
          </w:p>
          <w:p w14:paraId="6C6E9D35" w14:textId="70AA2156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>
              <w:br/>
            </w:r>
            <w:r w:rsidRPr="4C2F86F3">
              <w:rPr>
                <w:rFonts w:ascii="Roboto" w:eastAsia="Roboto" w:hAnsi="Roboto" w:cs="Roboto"/>
                <w:color w:val="000000" w:themeColor="text1"/>
              </w:rPr>
              <w:t>______________________________</w:t>
            </w:r>
          </w:p>
          <w:p w14:paraId="723F0A84" w14:textId="6953EB2B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Assessor Signature and Date</w:t>
            </w:r>
          </w:p>
        </w:tc>
        <w:tc>
          <w:tcPr>
            <w:tcW w:w="9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295696" w14:textId="58EAD306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 xml:space="preserve"> </w:t>
            </w:r>
          </w:p>
          <w:p w14:paraId="497703D7" w14:textId="1559F788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 xml:space="preserve"> </w:t>
            </w:r>
          </w:p>
          <w:p w14:paraId="0ED4730D" w14:textId="4E81A88B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______________________________</w:t>
            </w:r>
          </w:p>
          <w:p w14:paraId="2523FBF8" w14:textId="39F0E6BF" w:rsidR="4C2F86F3" w:rsidRDefault="4C2F86F3" w:rsidP="4C2F86F3">
            <w:pPr>
              <w:rPr>
                <w:rFonts w:ascii="Roboto" w:eastAsia="Roboto" w:hAnsi="Roboto" w:cs="Roboto"/>
                <w:color w:val="000000" w:themeColor="text1"/>
              </w:rPr>
            </w:pPr>
            <w:r w:rsidRPr="4C2F86F3">
              <w:rPr>
                <w:rFonts w:ascii="Roboto" w:eastAsia="Roboto" w:hAnsi="Roboto" w:cs="Roboto"/>
                <w:color w:val="000000" w:themeColor="text1"/>
              </w:rPr>
              <w:t>Assessor Signature and Date</w:t>
            </w:r>
          </w:p>
        </w:tc>
      </w:tr>
    </w:tbl>
    <w:p w14:paraId="63206E55" w14:textId="20697A1F" w:rsidR="17439D6C" w:rsidRDefault="17439D6C" w:rsidP="4C2F86F3">
      <w:pPr>
        <w:rPr>
          <w:rFonts w:ascii="Roboto" w:eastAsia="Roboto" w:hAnsi="Roboto" w:cs="Roboto"/>
          <w:color w:val="000000" w:themeColor="text1"/>
        </w:rPr>
      </w:pPr>
    </w:p>
    <w:p w14:paraId="457430E8" w14:textId="585D144B" w:rsidR="17439D6C" w:rsidRDefault="17439D6C" w:rsidP="4C2F86F3">
      <w:pPr>
        <w:rPr>
          <w:rFonts w:ascii="Roboto" w:eastAsia="Roboto" w:hAnsi="Roboto" w:cs="Roboto"/>
          <w:color w:val="000000" w:themeColor="text1"/>
        </w:rPr>
      </w:pPr>
    </w:p>
    <w:p w14:paraId="60E66AB6" w14:textId="2CC95B8C" w:rsidR="17439D6C" w:rsidRDefault="17439D6C" w:rsidP="4C2F86F3">
      <w:pPr>
        <w:spacing w:after="0" w:line="240" w:lineRule="auto"/>
        <w:rPr>
          <w:rFonts w:ascii="Roboto" w:eastAsia="Roboto" w:hAnsi="Roboto" w:cs="Roboto"/>
        </w:rPr>
      </w:pPr>
    </w:p>
    <w:p w14:paraId="68A938B4" w14:textId="77777777" w:rsidR="002776EB" w:rsidRPr="003A2573" w:rsidRDefault="002776EB" w:rsidP="4C2F86F3">
      <w:pPr>
        <w:spacing w:after="0"/>
        <w:rPr>
          <w:rFonts w:ascii="Roboto" w:eastAsia="Roboto" w:hAnsi="Roboto" w:cs="Roboto"/>
        </w:rPr>
      </w:pPr>
    </w:p>
    <w:sectPr w:rsidR="002776EB" w:rsidRPr="003A2573" w:rsidSect="00A9087B">
      <w:pgSz w:w="20160" w:h="12240" w:orient="landscape" w:code="5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30B45"/>
    <w:multiLevelType w:val="hybridMultilevel"/>
    <w:tmpl w:val="7578F0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2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73"/>
    <w:rsid w:val="000A0B82"/>
    <w:rsid w:val="002776EB"/>
    <w:rsid w:val="002C5985"/>
    <w:rsid w:val="003A2573"/>
    <w:rsid w:val="003C0811"/>
    <w:rsid w:val="0044183E"/>
    <w:rsid w:val="00A61987"/>
    <w:rsid w:val="00F20A6F"/>
    <w:rsid w:val="038D32BB"/>
    <w:rsid w:val="0C632A37"/>
    <w:rsid w:val="17439D6C"/>
    <w:rsid w:val="2CE044B6"/>
    <w:rsid w:val="2F88D9D8"/>
    <w:rsid w:val="388EFC3A"/>
    <w:rsid w:val="489F45BB"/>
    <w:rsid w:val="4C2F86F3"/>
    <w:rsid w:val="4C6A9BCE"/>
    <w:rsid w:val="594C3C1C"/>
    <w:rsid w:val="64E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C8AE"/>
  <w15:chartTrackingRefBased/>
  <w15:docId w15:val="{87D80FA3-C338-43A2-A6FE-1C34F88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7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2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4</Value>
      <Value>2</Value>
      <Value>35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 ＆ Templates</TermName>
          <TermId xmlns="http://schemas.microsoft.com/office/infopath/2007/PartnerControls">1ec681db-a233-417b-bcc1-962538b601f6</TermId>
        </TermInfo>
      </Terms>
    </b860476f0fd24885b391294751d4b9b9>
    <cdf911af031d45b3bf3773853f774a92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Regulatory Programs Management</TermName>
          <TermId xmlns="http://schemas.microsoft.com/office/infopath/2007/PartnerControls">8f4bddce-991f-4e5a-aa6b-dea94e87edd5</TermId>
        </TermInfo>
      </Terms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IHF</TermName>
          <TermId xmlns="http://schemas.microsoft.com/office/infopath/2007/PartnerControls">3d070e8c-2180-4a25-b060-697be9218f5b</TermId>
        </TermInfo>
      </Terms>
    </ia34524d018b4875ad0cb739530c27bb>
    <vlt-txt-MigrationNotes xmlns="8781fa8e-eec3-45d3-8665-c851745c0eef" xsi:nil="true"/>
    <_dlc_DocId xmlns="41143055-b72b-45fe-a3fc-5b409396ea36">RPHUYHSC5HM6-471546980-35983</_dlc_DocId>
    <_dlc_DocIdUrl xmlns="41143055-b72b-45fe-a3fc-5b409396ea36">
      <Url>https://cpsoonca.sharepoint.com/sites/VLT-Core/_layouts/15/DocIdRedir.aspx?ID=RPHUYHSC5HM6-471546980-35983</Url>
      <Description>RPHUYHSC5HM6-471546980-35983</Description>
    </_dlc_DocIdUrl>
  </documentManagement>
</p: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4F868B0C8D9F1C4DADC4E56E51E46DCB" ma:contentTypeVersion="668" ma:contentTypeDescription="" ma:contentTypeScope="" ma:versionID="c7a4239354c8d54c826ff13e2d3e1ad0">
  <xsd:schema xmlns:xsd="http://www.w3.org/2001/XMLSchema" xmlns:xs="http://www.w3.org/2001/XMLSchema" xmlns:p="http://schemas.microsoft.com/office/2006/metadata/properties" xmlns:ns2="8781fa8e-eec3-45d3-8665-c851745c0eef" xmlns:ns3="41143055-b72b-45fe-a3fc-5b409396ea36" targetNamespace="http://schemas.microsoft.com/office/2006/metadata/properties" ma:root="true" ma:fieldsID="baa3354431568ed81ecfec7e431f876e" ns2:_="" ns3:_="">
    <xsd:import namespace="8781fa8e-eec3-45d3-8665-c851745c0eef"/>
    <xsd:import namespace="41143055-b72b-45fe-a3fc-5b409396ea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a548b26-f94a-419a-ad2a-ba66a9ef7854}" ma:internalName="TaxCatchAll" ma:showField="CatchAllData" ma:web="41143055-b72b-45fe-a3fc-5b409396e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a548b26-f94a-419a-ad2a-ba66a9ef7854}" ma:internalName="TaxCatchAllLabel" ma:readOnly="true" ma:showField="CatchAllDataLabel" ma:web="41143055-b72b-45fe-a3fc-5b409396e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3055-b72b-45fe-a3fc-5b409396ea3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9871E-C303-4118-9A6F-E68368D249F0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41143055-b72b-45fe-a3fc-5b409396ea36"/>
  </ds:schemaRefs>
</ds:datastoreItem>
</file>

<file path=customXml/itemProps2.xml><?xml version="1.0" encoding="utf-8"?>
<ds:datastoreItem xmlns:ds="http://schemas.openxmlformats.org/officeDocument/2006/customXml" ds:itemID="{8125DBE8-34B6-4EB7-95B5-B47275EE24C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46FC3A-3590-4538-9E9B-98E797BA2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8D18C-846F-4759-A111-FFEFA5EED9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DBD023-D0EA-4A88-BD0B-93235A23E77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993049F-19E2-4E66-8DA0-49AB4A1F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41143055-b72b-45fe-a3fc-5b409396e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College of Physicians and Surgeons of Ontario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Aguiar</dc:creator>
  <cp:keywords/>
  <dc:description/>
  <cp:lastModifiedBy>Sarah Gopaul</cp:lastModifiedBy>
  <cp:revision>2</cp:revision>
  <dcterms:created xsi:type="dcterms:W3CDTF">2022-08-26T17:40:00Z</dcterms:created>
  <dcterms:modified xsi:type="dcterms:W3CDTF">2022-08-26T17:40:00Z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0x0101003B2B661E9AA01A4A8EC77B6C62C40A50004F868B0C8D9F1C4DADC4E56E51E46DCB</vt:lpwstr>
  </property>
  <property fmtid="{D5CDD505-2E9C-101B-9397-08002B2CF9AE}" pid="3" name="vlt-mmd-Activity">
    <vt:lpwstr>4;#Tools ＆ Templates|1ec681db-a233-417b-bcc1-962538b601f6</vt:lpwstr>
  </property>
  <property fmtid="{D5CDD505-2E9C-101B-9397-08002B2CF9AE}" pid="4" name="vlt_x002d_mmd_x002d_ContentOwner">
    <vt:lpwstr/>
  </property>
  <property fmtid="{D5CDD505-2E9C-101B-9397-08002B2CF9AE}" pid="5" name="vlt-mmd-Function">
    <vt:lpwstr>2;#Core Regulatory Programs Management|8f4bddce-991f-4e5a-aa6b-dea94e87edd5</vt:lpwstr>
  </property>
  <property fmtid="{D5CDD505-2E9C-101B-9397-08002B2CF9AE}" pid="6" name="vlt-mmd-ContentOwner">
    <vt:lpwstr>35;#IHF|3d070e8c-2180-4a25-b060-697be9218f5b</vt:lpwstr>
  </property>
  <property fmtid="{D5CDD505-2E9C-101B-9397-08002B2CF9AE}" pid="7" name="_dlc_DocIdItemGuid">
    <vt:lpwstr>90a208aa-2fd3-465d-afff-b77d3c8e85ce</vt:lpwstr>
  </property>
</Properties>
</file>